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271E7B" w14:textId="52FED23A" w:rsidR="007C06BF" w:rsidRPr="002546CF" w:rsidRDefault="007C06BF" w:rsidP="002546CF">
      <w:pPr>
        <w:bidi/>
        <w:spacing w:before="30" w:after="30" w:line="360" w:lineRule="auto"/>
        <w:jc w:val="center"/>
        <w:rPr>
          <w:rFonts w:asciiTheme="minorHAnsi" w:eastAsiaTheme="minorHAnsi" w:hAnsiTheme="minorHAnsi" w:cs="B Titr"/>
          <w:b/>
          <w:bCs/>
          <w:sz w:val="24"/>
          <w:szCs w:val="24"/>
          <w:rtl/>
          <w:lang w:bidi="fa-IR"/>
        </w:rPr>
      </w:pPr>
      <w:bookmarkStart w:id="0" w:name="_GoBack"/>
      <w:r w:rsidRPr="002546CF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در </w:t>
      </w:r>
      <w:bookmarkEnd w:id="0"/>
      <w:r w:rsidR="002546CF" w:rsidRPr="002546CF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>سه‌ماهه</w:t>
      </w:r>
      <w:r w:rsidRPr="002546CF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 xml:space="preserve"> اول سال جاری صورت گرفت</w:t>
      </w:r>
      <w:r w:rsidR="002546CF" w:rsidRPr="002546CF">
        <w:rPr>
          <w:rFonts w:asciiTheme="minorHAnsi" w:eastAsiaTheme="minorHAnsi" w:hAnsiTheme="minorHAnsi" w:cs="B Titr" w:hint="cs"/>
          <w:b/>
          <w:bCs/>
          <w:sz w:val="24"/>
          <w:szCs w:val="24"/>
          <w:rtl/>
          <w:lang w:bidi="fa-IR"/>
        </w:rPr>
        <w:t>؛</w:t>
      </w:r>
    </w:p>
    <w:p w14:paraId="5B3EBDA7" w14:textId="3FDA31B1" w:rsidR="007C06BF" w:rsidRPr="002546CF" w:rsidRDefault="002546CF" w:rsidP="002546CF">
      <w:pPr>
        <w:bidi/>
        <w:spacing w:before="30" w:after="30" w:line="360" w:lineRule="auto"/>
        <w:jc w:val="center"/>
        <w:rPr>
          <w:rFonts w:asciiTheme="minorHAnsi" w:eastAsiaTheme="minorHAnsi" w:hAnsiTheme="minorHAnsi" w:cs="B Titr"/>
          <w:sz w:val="24"/>
          <w:szCs w:val="24"/>
          <w:rtl/>
          <w:lang w:bidi="fa-IR"/>
        </w:rPr>
      </w:pPr>
      <w:r w:rsidRPr="002546CF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بهره‌مندی</w:t>
      </w:r>
      <w:r w:rsidRPr="002546CF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۱۱ هزار</w:t>
      </w:r>
      <w:r w:rsidRPr="002546CF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 xml:space="preserve"> </w:t>
      </w:r>
      <w:r w:rsidR="007C06BF" w:rsidRPr="002546CF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نفر از خدمات بهداشتی اولیه در تنگستان</w:t>
      </w:r>
    </w:p>
    <w:p w14:paraId="347EC3E6" w14:textId="3C254079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رئیس شبکه بهداشت و درمان تنگستان گفت: در سه ماه اول سال جاری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۱۱ هزار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۸۵ نفر</w:t>
      </w:r>
      <w:r w:rsidR="002546C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شامل کودکان،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میان‌سالان</w:t>
      </w:r>
      <w:r w:rsidR="002546C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سالمندان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بهداشتی اولیه را دریافت کردند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14:paraId="47E5497F" w14:textId="14B09A4B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 گزارش روابط عمومی شبکه بهداشت و درمان تنگستان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ماه زرافشون رفیعی بیان داشت: خدمات بهداشتی اولیه در مراکز خدمات جامع سلامت و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خانه‌ها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بهداشت به مردم ارائه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شود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بسته به سن افراد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تم‌ها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متفاوتی را در بر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تلاش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با بررسی این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تم‌ها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وضعیت سلامت افراد از لحاظ بروز مشکلات جسمی و روحی </w:t>
      </w:r>
      <w:r w:rsidR="0033265C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موردبررس</w:t>
      </w:r>
      <w:r w:rsidR="0033265C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قرار گرفته و با ارائه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آموزش‌ها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لازم از بروز آن جلوگیری و در صورت بروز کنترل گردد.</w:t>
      </w:r>
    </w:p>
    <w:p w14:paraId="42417969" w14:textId="14CC0044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رئیس شبکه بهداشت و درمان تنگستان اظهار داشت: کودکان از سن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۳ روزگ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تا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۵ سالگ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اولیه بهداشتی شامل وزن، قد، دور سر،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نائ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دهان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دندان،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واکس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ناس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ون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 تغذیه و وضعیت تکامل را دریافت و بسته به سن،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مکمل‌ها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ویتامینی شامل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قطره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مولتی‌ویتامین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قطره آ د و قطره آهن را دریافت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که در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سه‌ماهه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اول سال جاری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۵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هزار و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۹۵۵ کودک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از این خدمات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بهره‌مند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شده‌اند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14:paraId="64DB76AD" w14:textId="41C4FF2C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رفیعی تصریح کرد: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میان‌سالان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یکی از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گروه‌ها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مهم در دریافت خدمات اولیه بهداشتی هستند زیرا باید تلاش شود تا با انجام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ارائه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آموزش‌ها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لازم و کمک به سلامت آنان مشکلات دوران سالمندی را در این افراد کاهش داد.</w:t>
      </w:r>
    </w:p>
    <w:p w14:paraId="5264BA44" w14:textId="433E0D35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وی ادامه داد: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میان‌سالان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که گروه سنی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۳۰ تا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۶۰ سال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را در بر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خدماتی مانند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تن‌سنجی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ارزیابی الگوی تغذیه، ارزیابی فعالیت بدنی، ارزیابی سلامت روان،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مراقبت‌ها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مربوط به پیشگیری از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سکته‌ها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قلبی و مغزی، ارزیابی بیماری سل و غربالگری اولیه درگیری با مصرف دخانیات، مواد و الکل را دریافت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که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دراین‌بین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۳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هزار و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۱۵۳ 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ان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‌سال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تنگستانی در سال جاری این خدمات را دریافت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کرده‌اند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14:paraId="7D4AA05C" w14:textId="5311E0EB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مقام مسئول بهداشت و درمان در تنگستان، سالمندی را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دوره‌ا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با اهمیت بالا از لحاظ توجه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به‌سلامتی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فرد بیان و تصریح کرد: سالمندان خدماتی همچون پیشگیری از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سکته‌ها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قلبی و مغزی از طریق خطر سنجی و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مراقبت‌ها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ادغام یافته دیابت،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فشارخون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بالا و اختلالات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چرب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خون، مراقبت از نظر 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lastRenderedPageBreak/>
        <w:t>سقوط و عدم تعادل، غربالگری افسردگی،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غربالگر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تغذیه،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مراقبت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از نظر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فشارخون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شناسایی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طبقه‌بندی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خطرپذیری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غربالگری و تشخیص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زودهنگام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سرطان روده بزرگ را در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یافت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که در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سه‌ماهه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اول سال جاری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هزار و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۹۷۷ نفر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از این خدمات استفاده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کرده‌اند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14:paraId="32F6EB93" w14:textId="197E0116" w:rsidR="007C06BF" w:rsidRPr="007C06BF" w:rsidRDefault="007C06BF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رئیس شبکه بهداشت و درمان تنگستان اظهار داشت: سایر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گروه‌ها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سنی شامل جوانان و نوجوانان نیز بسته به سن خود از خدمات بهداشتی استفاده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کنند</w:t>
      </w: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توسط کارکنان بهداشتی مورد ارزیابی و بررسی قرار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رند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14:paraId="6BD2DA82" w14:textId="1D30108B" w:rsidR="008F0CC0" w:rsidRPr="007C06BF" w:rsidRDefault="00793847" w:rsidP="002546CF">
      <w:pPr>
        <w:bidi/>
        <w:spacing w:before="30" w:after="30" w:line="360" w:lineRule="auto"/>
        <w:jc w:val="both"/>
        <w:rPr>
          <w:rFonts w:asciiTheme="minorHAnsi" w:eastAsiaTheme="minorHAnsi" w:hAnsiTheme="minorHAnsi" w:cs="B Nazanin"/>
          <w:sz w:val="24"/>
          <w:szCs w:val="24"/>
          <w:rtl/>
          <w:lang w:bidi="fa-IR"/>
        </w:rPr>
      </w:pPr>
      <w:r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رئیس شبکه بهداشت و درمان تنگستان اظهار داشت: 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کودکان در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زمان‌ها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۳ تا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۵ روزگ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یک‌ماهگی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۲ ماهگ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چهارماهگی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۶ ماهگ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یک‌سالگی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۱۸ ماهگ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۲ و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۳ و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۴ و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۵ سالگ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خدمات بهداشتی را دریافت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کنند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،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نوجوانان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، جوانان و سالمندان هر سه سال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یک‌بار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و سالمندان نیز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به‌صورت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سالانه از لحاظ سلامتی مورد ارزیابی قرار و از خدمات بهداشتی 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بهره‌مند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 xml:space="preserve"> </w:t>
      </w:r>
      <w:r w:rsidR="002546CF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م</w:t>
      </w:r>
      <w:r w:rsidR="002546C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="002546CF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شوند</w:t>
      </w:r>
      <w:r w:rsidR="007C06BF" w:rsidRPr="007C06BF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.</w:t>
      </w:r>
    </w:p>
    <w:p w14:paraId="5449A18B" w14:textId="77777777" w:rsidR="007C06BF" w:rsidRPr="001C5C86" w:rsidRDefault="007C06BF" w:rsidP="007C06BF">
      <w:pPr>
        <w:bidi/>
        <w:jc w:val="both"/>
        <w:rPr>
          <w:rFonts w:cs="B Nazanin"/>
          <w:sz w:val="24"/>
          <w:szCs w:val="24"/>
        </w:rPr>
      </w:pPr>
    </w:p>
    <w:p w14:paraId="23951FB5" w14:textId="347272D1" w:rsidR="00480EAB" w:rsidRPr="007C06BF" w:rsidRDefault="001C5C86" w:rsidP="002546CF">
      <w:pPr>
        <w:bidi/>
        <w:rPr>
          <w:rFonts w:cs="B Zar"/>
          <w:b/>
          <w:bCs/>
          <w:sz w:val="24"/>
          <w:szCs w:val="24"/>
        </w:rPr>
      </w:pPr>
      <w:r w:rsidRPr="001C5C86">
        <w:rPr>
          <w:rFonts w:cs="B Zar" w:hint="eastAsia"/>
          <w:b/>
          <w:bCs/>
          <w:sz w:val="24"/>
          <w:szCs w:val="24"/>
          <w:rtl/>
        </w:rPr>
        <w:t>انتها</w:t>
      </w:r>
      <w:r w:rsidRPr="001C5C86">
        <w:rPr>
          <w:rFonts w:cs="B Zar" w:hint="cs"/>
          <w:b/>
          <w:bCs/>
          <w:sz w:val="24"/>
          <w:szCs w:val="24"/>
          <w:rtl/>
        </w:rPr>
        <w:t>ی</w:t>
      </w:r>
      <w:r w:rsidRPr="001C5C86">
        <w:rPr>
          <w:rFonts w:cs="B Zar"/>
          <w:b/>
          <w:bCs/>
          <w:sz w:val="24"/>
          <w:szCs w:val="24"/>
          <w:rtl/>
        </w:rPr>
        <w:t xml:space="preserve"> پ</w:t>
      </w:r>
      <w:r w:rsidRPr="001C5C86">
        <w:rPr>
          <w:rFonts w:cs="B Zar" w:hint="cs"/>
          <w:b/>
          <w:bCs/>
          <w:sz w:val="24"/>
          <w:szCs w:val="24"/>
          <w:rtl/>
        </w:rPr>
        <w:t>ی</w:t>
      </w:r>
      <w:r w:rsidRPr="001C5C86">
        <w:rPr>
          <w:rFonts w:cs="B Zar" w:hint="eastAsia"/>
          <w:b/>
          <w:bCs/>
          <w:sz w:val="24"/>
          <w:szCs w:val="24"/>
          <w:rtl/>
        </w:rPr>
        <w:t>ام</w:t>
      </w:r>
      <w:r w:rsidRPr="001C5C86">
        <w:rPr>
          <w:rFonts w:cs="B Zar"/>
          <w:b/>
          <w:bCs/>
          <w:sz w:val="24"/>
          <w:szCs w:val="24"/>
          <w:rtl/>
        </w:rPr>
        <w:t>/</w:t>
      </w:r>
      <w:r w:rsidR="008F0CC0">
        <w:rPr>
          <w:rFonts w:cs="B Zar" w:hint="cs"/>
          <w:b/>
          <w:bCs/>
          <w:sz w:val="24"/>
          <w:szCs w:val="24"/>
          <w:rtl/>
        </w:rPr>
        <w:t xml:space="preserve">ن.ا </w:t>
      </w:r>
      <w:r w:rsidR="002546CF">
        <w:rPr>
          <w:rFonts w:cs="B Zar"/>
          <w:b/>
          <w:bCs/>
          <w:sz w:val="24"/>
          <w:szCs w:val="24"/>
          <w:rtl/>
          <w:lang w:bidi="fa-IR"/>
        </w:rPr>
        <w:t>۳۰۱۰</w:t>
      </w:r>
      <w:r w:rsidR="007C06BF">
        <w:rPr>
          <w:rFonts w:cs="B Zar"/>
          <w:b/>
          <w:bCs/>
          <w:sz w:val="24"/>
          <w:szCs w:val="24"/>
          <w:rtl/>
        </w:rPr>
        <w:br/>
      </w:r>
      <w:r w:rsidRPr="001C5C86">
        <w:rPr>
          <w:rFonts w:cs="B Zar" w:hint="eastAsia"/>
          <w:b/>
          <w:bCs/>
          <w:sz w:val="24"/>
          <w:szCs w:val="24"/>
          <w:rtl/>
        </w:rPr>
        <w:t>آخر</w:t>
      </w:r>
      <w:r w:rsidRPr="001C5C86">
        <w:rPr>
          <w:rFonts w:cs="B Zar" w:hint="cs"/>
          <w:b/>
          <w:bCs/>
          <w:sz w:val="24"/>
          <w:szCs w:val="24"/>
          <w:rtl/>
        </w:rPr>
        <w:t>ی</w:t>
      </w:r>
      <w:r w:rsidRPr="001C5C86">
        <w:rPr>
          <w:rFonts w:cs="B Zar" w:hint="eastAsia"/>
          <w:b/>
          <w:bCs/>
          <w:sz w:val="24"/>
          <w:szCs w:val="24"/>
          <w:rtl/>
        </w:rPr>
        <w:t>ن</w:t>
      </w:r>
      <w:r w:rsidRPr="001C5C86">
        <w:rPr>
          <w:rFonts w:cs="B Zar"/>
          <w:b/>
          <w:bCs/>
          <w:sz w:val="24"/>
          <w:szCs w:val="24"/>
          <w:rtl/>
        </w:rPr>
        <w:t xml:space="preserve"> اخبار حوزه سلامت را از ما بخواه</w:t>
      </w:r>
      <w:r w:rsidRPr="001C5C86">
        <w:rPr>
          <w:rFonts w:cs="B Zar" w:hint="cs"/>
          <w:b/>
          <w:bCs/>
          <w:sz w:val="24"/>
          <w:szCs w:val="24"/>
          <w:rtl/>
        </w:rPr>
        <w:t>ی</w:t>
      </w:r>
      <w:r w:rsidRPr="001C5C86">
        <w:rPr>
          <w:rFonts w:cs="B Zar" w:hint="eastAsia"/>
          <w:b/>
          <w:bCs/>
          <w:sz w:val="24"/>
          <w:szCs w:val="24"/>
          <w:rtl/>
        </w:rPr>
        <w:t>د</w:t>
      </w:r>
    </w:p>
    <w:sectPr w:rsidR="00480EAB" w:rsidRPr="007C06B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E7E5A9" w14:textId="77777777" w:rsidR="009C5E6D" w:rsidRDefault="009C5E6D" w:rsidP="00615E58">
      <w:pPr>
        <w:spacing w:after="0" w:line="240" w:lineRule="auto"/>
      </w:pPr>
      <w:r>
        <w:separator/>
      </w:r>
    </w:p>
  </w:endnote>
  <w:endnote w:type="continuationSeparator" w:id="0">
    <w:p w14:paraId="62224859" w14:textId="77777777" w:rsidR="009C5E6D" w:rsidRDefault="009C5E6D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0BB3D7" w14:textId="77777777" w:rsidR="002546CF" w:rsidRDefault="002546C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9C235" w14:textId="77777777" w:rsidR="002546CF" w:rsidRDefault="002546C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7AC4D0" w14:textId="77777777" w:rsidR="002546CF" w:rsidRDefault="002546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797BC5" w14:textId="77777777" w:rsidR="009C5E6D" w:rsidRDefault="009C5E6D" w:rsidP="00615E58">
      <w:pPr>
        <w:spacing w:after="0" w:line="240" w:lineRule="auto"/>
      </w:pPr>
      <w:r>
        <w:separator/>
      </w:r>
    </w:p>
  </w:footnote>
  <w:footnote w:type="continuationSeparator" w:id="0">
    <w:p w14:paraId="0CE83C2A" w14:textId="77777777" w:rsidR="009C5E6D" w:rsidRDefault="009C5E6D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9265FB" w14:textId="77777777" w:rsidR="002546CF" w:rsidRDefault="002546C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146B4C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2008DA0" wp14:editId="7A460F22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6526B7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575A2B" w14:textId="77777777" w:rsidR="002546CF" w:rsidRDefault="002546C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20C25"/>
    <w:rsid w:val="000D48E2"/>
    <w:rsid w:val="000E24D7"/>
    <w:rsid w:val="00123533"/>
    <w:rsid w:val="00185D08"/>
    <w:rsid w:val="001C21FB"/>
    <w:rsid w:val="001C5C86"/>
    <w:rsid w:val="001F1BC2"/>
    <w:rsid w:val="00233EFE"/>
    <w:rsid w:val="002546CF"/>
    <w:rsid w:val="002A4BBA"/>
    <w:rsid w:val="002C6779"/>
    <w:rsid w:val="002F2320"/>
    <w:rsid w:val="0033265C"/>
    <w:rsid w:val="003A1B68"/>
    <w:rsid w:val="003A2F0A"/>
    <w:rsid w:val="003A46B3"/>
    <w:rsid w:val="003F4A8E"/>
    <w:rsid w:val="003F709A"/>
    <w:rsid w:val="00445221"/>
    <w:rsid w:val="00465154"/>
    <w:rsid w:val="00480EAB"/>
    <w:rsid w:val="004B7E6F"/>
    <w:rsid w:val="004D47EC"/>
    <w:rsid w:val="005073F1"/>
    <w:rsid w:val="005B21AA"/>
    <w:rsid w:val="005D5D60"/>
    <w:rsid w:val="005E118D"/>
    <w:rsid w:val="00615E58"/>
    <w:rsid w:val="0062478F"/>
    <w:rsid w:val="006A5F76"/>
    <w:rsid w:val="006C4AB2"/>
    <w:rsid w:val="006D1037"/>
    <w:rsid w:val="006F263F"/>
    <w:rsid w:val="00791C46"/>
    <w:rsid w:val="00793847"/>
    <w:rsid w:val="007C06BF"/>
    <w:rsid w:val="007C5764"/>
    <w:rsid w:val="00866F2E"/>
    <w:rsid w:val="008F0CC0"/>
    <w:rsid w:val="008F4608"/>
    <w:rsid w:val="0098062D"/>
    <w:rsid w:val="00993D96"/>
    <w:rsid w:val="009C5E6D"/>
    <w:rsid w:val="00A2415E"/>
    <w:rsid w:val="00A27A88"/>
    <w:rsid w:val="00A54499"/>
    <w:rsid w:val="00A65EAA"/>
    <w:rsid w:val="00AA236E"/>
    <w:rsid w:val="00AB51CE"/>
    <w:rsid w:val="00AE3486"/>
    <w:rsid w:val="00B277E8"/>
    <w:rsid w:val="00B55134"/>
    <w:rsid w:val="00BE6D0F"/>
    <w:rsid w:val="00BE7821"/>
    <w:rsid w:val="00CE0ECD"/>
    <w:rsid w:val="00CF072F"/>
    <w:rsid w:val="00D60402"/>
    <w:rsid w:val="00DE6C75"/>
    <w:rsid w:val="00E570B7"/>
    <w:rsid w:val="00F124E2"/>
    <w:rsid w:val="00F82BC0"/>
    <w:rsid w:val="00FC2CB6"/>
    <w:rsid w:val="00FC5FE8"/>
    <w:rsid w:val="00FF1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4:docId w14:val="0BAA14B7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styleId="Hyperlink">
    <w:name w:val="Hyperlink"/>
    <w:basedOn w:val="DefaultParagraphFont"/>
    <w:uiPriority w:val="99"/>
    <w:unhideWhenUsed/>
    <w:rsid w:val="00A27A8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27A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15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7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16</cp:revision>
  <cp:lastPrinted>2023-07-04T16:16:00Z</cp:lastPrinted>
  <dcterms:created xsi:type="dcterms:W3CDTF">2023-07-05T15:14:00Z</dcterms:created>
  <dcterms:modified xsi:type="dcterms:W3CDTF">2023-07-08T07:40:00Z</dcterms:modified>
</cp:coreProperties>
</file>