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3A1" w:rsidRDefault="004A53A1" w:rsidP="004A53A1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</w:p>
    <w:p w:rsidR="004A53A1" w:rsidRPr="004A53A1" w:rsidRDefault="00961A59" w:rsidP="004A53A1">
      <w:pPr>
        <w:shd w:val="clear" w:color="auto" w:fill="FFFFFF"/>
        <w:bidi/>
        <w:spacing w:after="100" w:afterAutospacing="1" w:line="240" w:lineRule="auto"/>
        <w:jc w:val="center"/>
        <w:rPr>
          <w:rFonts w:ascii="Arial" w:eastAsia="Times New Roman" w:hAnsi="Arial" w:cs="B Zar"/>
          <w:b/>
          <w:bCs/>
          <w:color w:val="212529"/>
          <w:sz w:val="24"/>
          <w:szCs w:val="24"/>
          <w:rtl/>
        </w:rPr>
      </w:pPr>
      <w:r w:rsidRPr="004A53A1">
        <w:rPr>
          <w:rFonts w:ascii="Arial" w:eastAsia="Times New Roman" w:hAnsi="Arial" w:cs="B Zar" w:hint="cs"/>
          <w:b/>
          <w:bCs/>
          <w:color w:val="212529"/>
          <w:sz w:val="24"/>
          <w:szCs w:val="24"/>
          <w:rtl/>
        </w:rPr>
        <w:t>متخصص قلب و ع</w:t>
      </w:r>
      <w:r w:rsidR="004A53A1" w:rsidRPr="004A53A1">
        <w:rPr>
          <w:rFonts w:ascii="Arial" w:eastAsia="Times New Roman" w:hAnsi="Arial" w:cs="B Zar" w:hint="cs"/>
          <w:b/>
          <w:bCs/>
          <w:color w:val="212529"/>
          <w:sz w:val="24"/>
          <w:szCs w:val="24"/>
          <w:rtl/>
        </w:rPr>
        <w:t>روق دانشگاه علوم پزشکی بوشهر</w:t>
      </w:r>
      <w:r w:rsidRPr="004A53A1">
        <w:rPr>
          <w:rFonts w:ascii="Arial" w:eastAsia="Times New Roman" w:hAnsi="Arial" w:cs="B Zar" w:hint="cs"/>
          <w:b/>
          <w:bCs/>
          <w:color w:val="212529"/>
          <w:sz w:val="24"/>
          <w:szCs w:val="24"/>
          <w:rtl/>
        </w:rPr>
        <w:t>:</w:t>
      </w:r>
    </w:p>
    <w:p w:rsidR="004A53A1" w:rsidRPr="004A53A1" w:rsidRDefault="00E94288" w:rsidP="004A53A1">
      <w:pPr>
        <w:shd w:val="clear" w:color="auto" w:fill="FFFFFF"/>
        <w:bidi/>
        <w:spacing w:after="100" w:afterAutospacing="1" w:line="240" w:lineRule="auto"/>
        <w:jc w:val="center"/>
        <w:rPr>
          <w:rFonts w:ascii="Arial" w:eastAsia="Times New Roman" w:hAnsi="Arial" w:cs="B Titr"/>
          <w:color w:val="212529"/>
          <w:sz w:val="24"/>
          <w:szCs w:val="24"/>
          <w:rtl/>
        </w:rPr>
      </w:pPr>
      <w:r>
        <w:rPr>
          <w:rFonts w:ascii="Arial" w:eastAsia="Times New Roman" w:hAnsi="Arial" w:cs="B Titr" w:hint="cs"/>
          <w:color w:val="212529"/>
          <w:sz w:val="24"/>
          <w:szCs w:val="24"/>
          <w:rtl/>
        </w:rPr>
        <w:t>گرمازدگی</w:t>
      </w:r>
      <w:r w:rsidR="004A53A1">
        <w:rPr>
          <w:rFonts w:ascii="Arial" w:eastAsia="Times New Roman" w:hAnsi="Arial" w:cs="B Titr" w:hint="cs"/>
          <w:color w:val="212529"/>
          <w:sz w:val="24"/>
          <w:szCs w:val="24"/>
          <w:rtl/>
        </w:rPr>
        <w:t xml:space="preserve">، </w:t>
      </w:r>
      <w:r w:rsidR="004A53A1" w:rsidRPr="004A53A1">
        <w:rPr>
          <w:rFonts w:ascii="Arial" w:eastAsia="Times New Roman" w:hAnsi="Arial" w:cs="B Titr" w:hint="cs"/>
          <w:color w:val="212529"/>
          <w:sz w:val="24"/>
          <w:szCs w:val="24"/>
          <w:rtl/>
        </w:rPr>
        <w:t xml:space="preserve">استرس </w:t>
      </w:r>
      <w:r w:rsidR="004A53A1">
        <w:rPr>
          <w:rFonts w:ascii="Arial" w:eastAsia="Times New Roman" w:hAnsi="Arial" w:cs="B Titr" w:hint="cs"/>
          <w:color w:val="212529"/>
          <w:sz w:val="24"/>
          <w:szCs w:val="24"/>
          <w:rtl/>
        </w:rPr>
        <w:t>و</w:t>
      </w:r>
      <w:r w:rsidR="004A53A1" w:rsidRPr="004A53A1">
        <w:rPr>
          <w:rFonts w:ascii="Arial" w:eastAsia="Times New Roman" w:hAnsi="Arial" w:cs="B Titr" w:hint="cs"/>
          <w:color w:val="212529"/>
          <w:sz w:val="24"/>
          <w:szCs w:val="24"/>
          <w:rtl/>
        </w:rPr>
        <w:t xml:space="preserve"> ناراحتی‌</w:t>
      </w:r>
      <w:r w:rsidR="004A53A1">
        <w:rPr>
          <w:rFonts w:ascii="Arial" w:eastAsia="Times New Roman" w:hAnsi="Arial" w:cs="B Titr" w:hint="cs"/>
          <w:color w:val="212529"/>
          <w:sz w:val="24"/>
          <w:szCs w:val="24"/>
          <w:rtl/>
        </w:rPr>
        <w:t xml:space="preserve"> </w:t>
      </w:r>
      <w:r w:rsidR="004A53A1" w:rsidRPr="004A53A1">
        <w:rPr>
          <w:rFonts w:ascii="Arial" w:eastAsia="Times New Roman" w:hAnsi="Arial" w:cs="B Titr" w:hint="cs"/>
          <w:color w:val="212529"/>
          <w:sz w:val="24"/>
          <w:szCs w:val="24"/>
          <w:rtl/>
        </w:rPr>
        <w:t>باعث غش یا سنکوپ می‌شود</w:t>
      </w:r>
    </w:p>
    <w:p w:rsidR="004A53A1" w:rsidRDefault="004A53A1" w:rsidP="004A53A1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متخصص قلب و عروق دانشگاه علوم پزشکی بوشهر گفت: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از دست دادن ناگهانی و موقتی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هوشیاری را غش کردن یا سنکوپ می‌گویند که می‌تواند ناشی از استرس، گرمازدگی، فشار عاط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  <w:lang w:bidi="fa-IR"/>
        </w:rPr>
        <w:t>ف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ی و ... باشد.</w:t>
      </w:r>
    </w:p>
    <w:p w:rsidR="00961A59" w:rsidRPr="004A53A1" w:rsidRDefault="00961A59" w:rsidP="00D91D7D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دکتر محمدرضا پوربهی در مصاحبه با روابط عمومی </w:t>
      </w:r>
      <w:r w:rsid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مرکز آموزشی درمانی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قلب بوشهر </w:t>
      </w:r>
      <w:r w:rsid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افزود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: در این حالت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اکسیژن‌رسانی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به مغز کاهش پیدا </w:t>
      </w:r>
      <w:r w:rsid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کرده</w:t>
      </w:r>
      <w:r w:rsidR="00744C8F">
        <w:rPr>
          <w:rFonts w:ascii="Arial" w:eastAsia="Times New Roman" w:hAnsi="Arial" w:cs="B Nazanin" w:hint="cs"/>
          <w:color w:val="212529"/>
          <w:sz w:val="24"/>
          <w:szCs w:val="24"/>
          <w:rtl/>
        </w:rPr>
        <w:t>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این عارضه تنها در چند ثانیه طول </w:t>
      </w:r>
      <w:r w:rsidR="00D91D7D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کشیده 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و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پس‌ازآن</w:t>
      </w:r>
      <w:r w:rsidR="00744C8F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دوباره هوشیاری فرد بر می‌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گردد.</w:t>
      </w:r>
    </w:p>
    <w:p w:rsidR="00961A59" w:rsidRPr="004A53A1" w:rsidRDefault="00744C8F" w:rsidP="00D91D7D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وی خاطرنشان کرد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: غش کردن متفاوت از تشنج 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بوده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و بیمار فقط دچار بیهوشی موقت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شود</w:t>
      </w:r>
      <w:r w:rsidR="00D91D7D">
        <w:rPr>
          <w:rFonts w:ascii="Arial" w:eastAsia="Times New Roman" w:hAnsi="Arial" w:cs="B Nazanin" w:hint="cs"/>
          <w:color w:val="212529"/>
          <w:sz w:val="24"/>
          <w:szCs w:val="24"/>
          <w:rtl/>
        </w:rPr>
        <w:t>اما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پرش و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تکانه‌های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شدید بدن را ندارد.</w:t>
      </w:r>
    </w:p>
    <w:p w:rsidR="00961A59" w:rsidRPr="004A53A1" w:rsidRDefault="00744C8F" w:rsidP="00D91D7D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عضو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هیئت‌علمی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دانشگاه علوم پزشکی بوشهر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درب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اره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علائم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و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نشانه‌های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سنکوپ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بیان داشت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:</w:t>
      </w:r>
      <w:r w:rsid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مهم‌ترین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نشانه آن از دست </w:t>
      </w:r>
      <w:r w:rsidR="00D91D7D">
        <w:rPr>
          <w:rFonts w:ascii="Arial" w:eastAsia="Times New Roman" w:hAnsi="Arial" w:cs="B Nazanin" w:hint="cs"/>
          <w:color w:val="212529"/>
          <w:sz w:val="24"/>
          <w:szCs w:val="24"/>
          <w:rtl/>
        </w:rPr>
        <w:t>رفتن</w:t>
      </w:r>
      <w:bookmarkStart w:id="0" w:name="_GoBack"/>
      <w:bookmarkEnd w:id="0"/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هوشیاری 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بوده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ولی ممکن است بیمار </w:t>
      </w:r>
      <w:r w:rsidR="00961A59" w:rsidRPr="00744C8F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قبل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از سنکوپ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علائم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دیگری همچون سرگیجه، سبکی سر، حالت تهوع، تغییرات بینایی، احساس ضعف،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تغییر ریتم قلب،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افت فشارخون و تعریق را تجربه کند.</w:t>
      </w:r>
    </w:p>
    <w:p w:rsidR="00961A59" w:rsidRPr="004A53A1" w:rsidRDefault="00744C8F" w:rsidP="004A53A1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متخصص قلب و عروق دانشگاه علوم پزشکی بوشهر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افزود: در </w:t>
      </w:r>
      <w:r w:rsidR="00961A59" w:rsidRPr="00744C8F">
        <w:rPr>
          <w:rFonts w:ascii="Arial" w:eastAsia="Times New Roman" w:hAnsi="Arial" w:cs="B Nazanin" w:hint="cs"/>
          <w:color w:val="212529"/>
          <w:sz w:val="24"/>
          <w:szCs w:val="24"/>
          <w:rtl/>
        </w:rPr>
        <w:t>حین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سنکوپ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علائمی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همچون از دست دادن تعادل، سقوط ناگهانی، کاهش ضربان قلب، نبض ضعیف و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صورتی‌رنگ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پریده در فرد مشاهده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شود که چنانچه این حالت بیهوشی بیش از چند دقیقه شود احتمال بروز تشنج یا حمله عصبی وجود دارد و در مواردی به سکته مغزی منجر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شود.</w:t>
      </w:r>
    </w:p>
    <w:p w:rsidR="00961A59" w:rsidRPr="004A53A1" w:rsidRDefault="00744C8F" w:rsidP="00744C8F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دکتر پوربهی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در رابطه با انواع سنکوپ و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علل این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حالت‌ها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بیان کرد: نوعی از آن سنکوپ عصبی است که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تواند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به دنبال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عوامل مختلفی همچون استرس یا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ناراحتی‌های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عاطفی باشد.</w:t>
      </w:r>
    </w:p>
    <w:p w:rsidR="00961A59" w:rsidRPr="004A53A1" w:rsidRDefault="00744C8F" w:rsidP="004A53A1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وی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در مورد علل دیگر این عارضه چنین گفت: سنکوپ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تواند به دلیل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گرمازدگی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تغییر وضعیت ناگهانی از حالت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درازکش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یا نشسته به حالت ایستاده و ... به وجود آید.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علل نامبرده منجر به افت ناگهانی ضربان قلب و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فشارخون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شود و فرد غش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کند.</w:t>
      </w:r>
    </w:p>
    <w:p w:rsidR="00961A59" w:rsidRPr="004A53A1" w:rsidRDefault="00744C8F" w:rsidP="00744C8F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متخصص قلب و عروق دانشگاه علوم پزشکی بوشهر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ادامه داد: سنکوپ قلبی نوع دیگری از این حالت است که در بیماران قلبی اتفاق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می‌افتد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که طی آن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خون‌رسانی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به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اندام‌ها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کاهش پیدا 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کرده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و منجر به این حالت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شود.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نوع دیگ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ری از آن سندرم سینوس کاروتید است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که این حالت در اث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ر فشار بر روی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شریان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کاروتید در ناحیه گردن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به وجود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می‌آید،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خون‌رسانی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به مغز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کاهش‌یافته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و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منجر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به سنکوپ می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شود.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</w:p>
    <w:p w:rsidR="00961A59" w:rsidRPr="004A53A1" w:rsidRDefault="00744C8F" w:rsidP="004A53A1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lastRenderedPageBreak/>
        <w:t xml:space="preserve">عضو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هیئت‌علمی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دانشگاه علوم پزشکی بوشهر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افزود: نوع دیگری از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سنکوپ ممکن است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به دنبال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مصرف داروهای خاص همچون داروهای آلرژی، فشارخون،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اضطراب و افسردگی ایجاد شود و همچنین سنکوپ وضعیتی که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به دنبال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برخاستن سریع اتفاق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می‌افتد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و سنکوپ موقعیتی که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به دنبال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عواملی همچون زور زدن 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هنگام دفع مدفوع، سرفه و عطسه شدی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د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و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..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.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روی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می‌دهد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.</w:t>
      </w:r>
    </w:p>
    <w:p w:rsidR="00961A59" w:rsidRPr="004A53A1" w:rsidRDefault="00744C8F" w:rsidP="00E94288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دکتر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پوربهی در مورد انتقال 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بیمار پس از غش به مراکز درمانی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گفت: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به‌طور معمول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غش نیاز به درمان خاصی ندارد ولی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بااین‌حال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در مواردی که فرد دچار بیهوشی طولانی شده،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باردار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یا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دیابتی 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بوده،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تشنج کند، سن بالای 50 سال داشت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ه باشد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کنترل مثانه را از دست داد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ه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احساس سنگینی روی قفسه سینه داشت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ه باشد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اختلال گفتاری،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>بینایی یا تداوم گیجی داشت</w:t>
      </w:r>
      <w:r>
        <w:rPr>
          <w:rFonts w:ascii="Arial" w:eastAsia="Times New Roman" w:hAnsi="Arial" w:cs="B Nazanin" w:hint="cs"/>
          <w:color w:val="212529"/>
          <w:sz w:val="24"/>
          <w:szCs w:val="24"/>
          <w:rtl/>
        </w:rPr>
        <w:t>ه باشد</w:t>
      </w:r>
      <w:r w:rsidR="00961A59"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باید به مراکز درمانی انتقال داده شود.</w:t>
      </w:r>
    </w:p>
    <w:p w:rsidR="00961A59" w:rsidRPr="004A53A1" w:rsidRDefault="00961A59" w:rsidP="004A53A1">
      <w:pPr>
        <w:shd w:val="clear" w:color="auto" w:fill="FFFFFF"/>
        <w:bidi/>
        <w:spacing w:after="100" w:afterAutospacing="1" w:line="240" w:lineRule="auto"/>
        <w:rPr>
          <w:rFonts w:ascii="Arial" w:eastAsia="Times New Roman" w:hAnsi="Arial" w:cs="B Nazanin"/>
          <w:color w:val="212529"/>
          <w:sz w:val="24"/>
          <w:szCs w:val="24"/>
          <w:rtl/>
        </w:rPr>
      </w:pP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وی در مورد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روش‌های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تشخیص و درمان این حالت گفت:</w:t>
      </w:r>
      <w:r w:rsidR="00744C8F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این بیماری با توجه به علت آن </w:t>
      </w:r>
      <w:r w:rsidR="00E94288">
        <w:rPr>
          <w:rFonts w:ascii="Arial" w:eastAsia="Times New Roman" w:hAnsi="Arial" w:cs="B Nazanin" w:hint="cs"/>
          <w:color w:val="212529"/>
          <w:sz w:val="24"/>
          <w:szCs w:val="24"/>
          <w:rtl/>
        </w:rPr>
        <w:t>موردبررسی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 و درمان مناسب با آن قرار می</w:t>
      </w:r>
      <w:r w:rsidR="00744C8F">
        <w:rPr>
          <w:rFonts w:ascii="Arial" w:eastAsia="Times New Roman" w:hAnsi="Arial" w:cs="B Nazanin" w:hint="cs"/>
          <w:color w:val="212529"/>
          <w:sz w:val="24"/>
          <w:szCs w:val="24"/>
          <w:rtl/>
        </w:rPr>
        <w:t>‌</w:t>
      </w:r>
      <w:r w:rsidRPr="004A53A1">
        <w:rPr>
          <w:rFonts w:ascii="Arial" w:eastAsia="Times New Roman" w:hAnsi="Arial" w:cs="B Nazanin" w:hint="cs"/>
          <w:color w:val="212529"/>
          <w:sz w:val="24"/>
          <w:szCs w:val="24"/>
          <w:rtl/>
        </w:rPr>
        <w:t xml:space="preserve">گیرد. </w:t>
      </w:r>
    </w:p>
    <w:p w:rsidR="00CC00FC" w:rsidRPr="004A53A1" w:rsidRDefault="00CC00FC" w:rsidP="004A53A1">
      <w:pPr>
        <w:shd w:val="clear" w:color="auto" w:fill="FFFFFF"/>
        <w:bidi/>
        <w:spacing w:line="330" w:lineRule="atLeast"/>
        <w:rPr>
          <w:rFonts w:ascii="Times New Roman" w:eastAsia="Times New Roman" w:hAnsi="Times New Roman" w:cs="B Nazanin"/>
          <w:sz w:val="20"/>
          <w:szCs w:val="20"/>
        </w:rPr>
      </w:pPr>
    </w:p>
    <w:p w:rsidR="00615E58" w:rsidRPr="004A53A1" w:rsidRDefault="00615E58" w:rsidP="004A53A1">
      <w:pPr>
        <w:bidi/>
        <w:spacing w:line="240" w:lineRule="auto"/>
        <w:rPr>
          <w:rFonts w:cs="B Nazanin"/>
          <w:sz w:val="20"/>
          <w:szCs w:val="20"/>
        </w:rPr>
      </w:pPr>
    </w:p>
    <w:p w:rsidR="00615E58" w:rsidRPr="004A53A1" w:rsidRDefault="00615E58" w:rsidP="004A53A1">
      <w:pPr>
        <w:bidi/>
        <w:spacing w:line="240" w:lineRule="auto"/>
        <w:rPr>
          <w:rFonts w:cs="B Nazanin"/>
          <w:b/>
          <w:bCs/>
          <w:sz w:val="24"/>
          <w:szCs w:val="24"/>
          <w:rtl/>
          <w:lang w:bidi="fa-IR"/>
        </w:rPr>
      </w:pPr>
      <w:r w:rsidRPr="004A53A1">
        <w:rPr>
          <w:rFonts w:cs="B Nazanin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BE39A2" w:rsidRPr="004A53A1">
        <w:rPr>
          <w:rFonts w:cs="B Nazanin" w:hint="cs"/>
          <w:b/>
          <w:bCs/>
          <w:sz w:val="24"/>
          <w:szCs w:val="24"/>
          <w:rtl/>
          <w:lang w:bidi="fa-IR"/>
        </w:rPr>
        <w:t>م.م4090</w:t>
      </w:r>
    </w:p>
    <w:p w:rsidR="00615E58" w:rsidRPr="004A53A1" w:rsidRDefault="00615E58" w:rsidP="004A53A1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Pr="004A53A1" w:rsidRDefault="00615E58" w:rsidP="004A53A1">
      <w:pPr>
        <w:bidi/>
        <w:rPr>
          <w:rFonts w:cs="B Nazanin"/>
        </w:rPr>
      </w:pPr>
      <w:r w:rsidRPr="004A53A1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RPr="004A53A1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3852" w:rsidRDefault="00F53852" w:rsidP="00615E58">
      <w:pPr>
        <w:spacing w:after="0" w:line="240" w:lineRule="auto"/>
      </w:pPr>
      <w:r>
        <w:separator/>
      </w:r>
    </w:p>
  </w:endnote>
  <w:endnote w:type="continuationSeparator" w:id="0">
    <w:p w:rsidR="00F53852" w:rsidRDefault="00F53852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Zar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3852" w:rsidRDefault="00F53852" w:rsidP="00615E58">
      <w:pPr>
        <w:spacing w:after="0" w:line="240" w:lineRule="auto"/>
      </w:pPr>
      <w:r>
        <w:separator/>
      </w:r>
    </w:p>
  </w:footnote>
  <w:footnote w:type="continuationSeparator" w:id="0">
    <w:p w:rsidR="00F53852" w:rsidRDefault="00F53852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01737"/>
    <w:rsid w:val="00003728"/>
    <w:rsid w:val="00036724"/>
    <w:rsid w:val="000D48E2"/>
    <w:rsid w:val="000E1E2D"/>
    <w:rsid w:val="001C21FB"/>
    <w:rsid w:val="001F1BC2"/>
    <w:rsid w:val="002764C3"/>
    <w:rsid w:val="003272C7"/>
    <w:rsid w:val="003A2F0A"/>
    <w:rsid w:val="003F1C55"/>
    <w:rsid w:val="00445221"/>
    <w:rsid w:val="004A53A1"/>
    <w:rsid w:val="004B7E6F"/>
    <w:rsid w:val="005B21AA"/>
    <w:rsid w:val="005D3BAF"/>
    <w:rsid w:val="00615E58"/>
    <w:rsid w:val="0063193A"/>
    <w:rsid w:val="006637C4"/>
    <w:rsid w:val="006D1037"/>
    <w:rsid w:val="00744C8F"/>
    <w:rsid w:val="00961A59"/>
    <w:rsid w:val="0098062D"/>
    <w:rsid w:val="00A54499"/>
    <w:rsid w:val="00A62BA6"/>
    <w:rsid w:val="00AF0101"/>
    <w:rsid w:val="00B277E8"/>
    <w:rsid w:val="00B64C07"/>
    <w:rsid w:val="00BD59D5"/>
    <w:rsid w:val="00BE39A2"/>
    <w:rsid w:val="00BE7821"/>
    <w:rsid w:val="00CC00FC"/>
    <w:rsid w:val="00D91D7D"/>
    <w:rsid w:val="00DE6C75"/>
    <w:rsid w:val="00E94288"/>
    <w:rsid w:val="00EC5588"/>
    <w:rsid w:val="00F5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9F165874-0165-4506-BC39-4C05F938A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character" w:customStyle="1" w:styleId="p">
    <w:name w:val="p"/>
    <w:basedOn w:val="DefaultParagraphFont"/>
    <w:rsid w:val="00001737"/>
  </w:style>
  <w:style w:type="character" w:styleId="Hyperlink">
    <w:name w:val="Hyperlink"/>
    <w:basedOn w:val="DefaultParagraphFont"/>
    <w:uiPriority w:val="99"/>
    <w:unhideWhenUsed/>
    <w:rsid w:val="00AF010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9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40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60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354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68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00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984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1729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4767241">
                                      <w:marLeft w:val="0"/>
                                      <w:marRight w:val="0"/>
                                      <w:marTop w:val="3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0155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24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164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83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348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03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2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7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87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208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74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21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605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5644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119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663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0067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762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837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6841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117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2569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5318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06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2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40160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31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28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22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4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DFE1E6"/>
                                <w:left w:val="single" w:sz="6" w:space="9" w:color="DFE1E6"/>
                                <w:bottom w:val="single" w:sz="6" w:space="0" w:color="DFE1E6"/>
                                <w:right w:val="single" w:sz="6" w:space="9" w:color="DFE1E6"/>
                              </w:divBdr>
                              <w:divsChild>
                                <w:div w:id="1081029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8920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15852738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9330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5865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20441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5769524">
                                  <w:marLeft w:val="0"/>
                                  <w:marRight w:val="0"/>
                                  <w:marTop w:val="360"/>
                                  <w:marBottom w:val="21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918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DFE1E6"/>
                                    <w:left w:val="single" w:sz="6" w:space="9" w:color="DFE1E6"/>
                                    <w:bottom w:val="single" w:sz="6" w:space="0" w:color="DFE1E6"/>
                                    <w:right w:val="single" w:sz="6" w:space="9" w:color="DFE1E6"/>
                                  </w:divBdr>
                                  <w:divsChild>
                                    <w:div w:id="1865436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88447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52307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0066703">
                                              <w:marLeft w:val="0"/>
                                              <w:marRight w:val="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7145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58752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6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93055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28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7901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7636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21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34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93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34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919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539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102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238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80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8335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5436676">
                                          <w:marLeft w:val="0"/>
                                          <w:marRight w:val="0"/>
                                          <w:marTop w:val="30"/>
                                          <w:marBottom w:val="9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80383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011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212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14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57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030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333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750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705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93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44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488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45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508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088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61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004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732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BECF0"/>
                    <w:right w:val="none" w:sz="0" w:space="0" w:color="auto"/>
                  </w:divBdr>
                  <w:divsChild>
                    <w:div w:id="1074085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5018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1305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136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9903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765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8773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588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901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728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1738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858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273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030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0960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695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150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744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722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0085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359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9265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99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064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480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418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سیدمجیدحسینی</cp:lastModifiedBy>
  <cp:revision>14</cp:revision>
  <dcterms:created xsi:type="dcterms:W3CDTF">2023-04-05T04:06:00Z</dcterms:created>
  <dcterms:modified xsi:type="dcterms:W3CDTF">2023-07-24T08:26:00Z</dcterms:modified>
</cp:coreProperties>
</file>